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CC1" w14:textId="77777777" w:rsidR="001842F0" w:rsidRDefault="00614C93" w:rsidP="00FE7D2F">
      <w:pPr>
        <w:spacing w:line="360" w:lineRule="auto"/>
        <w:ind w:right="-1"/>
        <w:jc w:val="center"/>
        <w:rPr>
          <w:rFonts w:ascii="Verdana" w:hAnsi="Verdana"/>
          <w:sz w:val="19"/>
          <w:szCs w:val="19"/>
        </w:rPr>
      </w:pPr>
      <w:r w:rsidRPr="007D21EC"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 wp14:anchorId="322DACB1" wp14:editId="1D46DE64">
            <wp:extent cx="257175" cy="1089214"/>
            <wp:effectExtent l="0" t="0" r="0" b="0"/>
            <wp:docPr id="1" name="Imagem 1" descr="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8" cy="12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A028" w14:textId="77777777" w:rsidR="001842F0" w:rsidRDefault="00614C93" w:rsidP="00FE7D2F">
      <w:pPr>
        <w:spacing w:line="360" w:lineRule="auto"/>
        <w:ind w:right="-1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 VERDADE É TEIMOSA, de </w:t>
      </w:r>
      <w:proofErr w:type="spellStart"/>
      <w:r>
        <w:rPr>
          <w:rFonts w:ascii="Verdana" w:hAnsi="Verdana"/>
          <w:sz w:val="19"/>
          <w:szCs w:val="19"/>
        </w:rPr>
        <w:t>Míriam</w:t>
      </w:r>
      <w:proofErr w:type="spellEnd"/>
      <w:r>
        <w:rPr>
          <w:rFonts w:ascii="Verdana" w:hAnsi="Verdana"/>
          <w:sz w:val="19"/>
          <w:szCs w:val="19"/>
        </w:rPr>
        <w:t xml:space="preserve"> Leitão</w:t>
      </w:r>
    </w:p>
    <w:p w14:paraId="235BE26B" w14:textId="77777777" w:rsidR="00614C93" w:rsidRPr="00CF59D2" w:rsidRDefault="00614C93" w:rsidP="00FE7D2F">
      <w:pPr>
        <w:spacing w:line="360" w:lineRule="auto"/>
        <w:ind w:right="-1"/>
        <w:jc w:val="center"/>
        <w:rPr>
          <w:rFonts w:ascii="Verdana" w:hAnsi="Verdana"/>
          <w:b/>
          <w:i/>
          <w:sz w:val="19"/>
          <w:szCs w:val="19"/>
        </w:rPr>
      </w:pPr>
      <w:r w:rsidRPr="00CF59D2">
        <w:rPr>
          <w:rFonts w:ascii="Verdana" w:hAnsi="Verdana"/>
          <w:b/>
          <w:i/>
          <w:sz w:val="19"/>
          <w:szCs w:val="19"/>
        </w:rPr>
        <w:t xml:space="preserve">Em novo livro, jornalista reúne 118 artigos </w:t>
      </w:r>
      <w:r w:rsidR="003354EC" w:rsidRPr="00CF59D2">
        <w:rPr>
          <w:rFonts w:ascii="Verdana" w:hAnsi="Verdana"/>
          <w:b/>
          <w:i/>
          <w:sz w:val="19"/>
          <w:szCs w:val="19"/>
        </w:rPr>
        <w:t xml:space="preserve">que, juntos, </w:t>
      </w:r>
      <w:r w:rsidR="00CF59D2" w:rsidRPr="00CF59D2">
        <w:rPr>
          <w:rFonts w:ascii="Verdana" w:hAnsi="Verdana"/>
          <w:b/>
          <w:i/>
          <w:sz w:val="19"/>
          <w:szCs w:val="19"/>
        </w:rPr>
        <w:t xml:space="preserve">funcionam como um </w:t>
      </w:r>
      <w:r w:rsidR="00CF59D2" w:rsidRPr="00CF59D2">
        <w:rPr>
          <w:rFonts w:ascii="Verdana" w:hAnsi="Verdana"/>
          <w:b/>
          <w:i/>
          <w:sz w:val="19"/>
          <w:szCs w:val="19"/>
        </w:rPr>
        <w:br/>
        <w:t>diário da crise econômica dos últimos anos</w:t>
      </w:r>
    </w:p>
    <w:p w14:paraId="1709EC14" w14:textId="77777777" w:rsidR="006361EB" w:rsidRPr="00A56F12" w:rsidRDefault="00A35996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 w:rsidRPr="00A56F12">
        <w:rPr>
          <w:rFonts w:ascii="Verdana" w:hAnsi="Verdana"/>
          <w:sz w:val="19"/>
          <w:szCs w:val="19"/>
        </w:rPr>
        <w:t xml:space="preserve">A crise econômica que </w:t>
      </w:r>
      <w:r w:rsidR="00894376" w:rsidRPr="00A56F12">
        <w:rPr>
          <w:rFonts w:ascii="Verdana" w:hAnsi="Verdana"/>
          <w:sz w:val="19"/>
          <w:szCs w:val="19"/>
        </w:rPr>
        <w:t>se abateu sobre</w:t>
      </w:r>
      <w:r w:rsidRPr="00A56F12">
        <w:rPr>
          <w:rFonts w:ascii="Verdana" w:hAnsi="Verdana"/>
          <w:sz w:val="19"/>
          <w:szCs w:val="19"/>
        </w:rPr>
        <w:t xml:space="preserve"> o </w:t>
      </w:r>
      <w:r w:rsidR="00894376" w:rsidRPr="00A56F12">
        <w:rPr>
          <w:rFonts w:ascii="Verdana" w:hAnsi="Verdana"/>
          <w:sz w:val="19"/>
          <w:szCs w:val="19"/>
        </w:rPr>
        <w:t xml:space="preserve">país </w:t>
      </w:r>
      <w:r w:rsidR="009844CB" w:rsidRPr="00A56F12">
        <w:rPr>
          <w:rFonts w:ascii="Verdana" w:hAnsi="Verdana"/>
          <w:sz w:val="19"/>
          <w:szCs w:val="19"/>
        </w:rPr>
        <w:t>em 2015 e 2016</w:t>
      </w:r>
      <w:r w:rsidRPr="00A56F12">
        <w:rPr>
          <w:rFonts w:ascii="Verdana" w:hAnsi="Verdana"/>
          <w:sz w:val="19"/>
          <w:szCs w:val="19"/>
        </w:rPr>
        <w:t xml:space="preserve"> deixou um rombo nas contas p</w:t>
      </w:r>
      <w:r w:rsidR="00561B68" w:rsidRPr="00A56F12">
        <w:rPr>
          <w:rFonts w:ascii="Verdana" w:hAnsi="Verdana"/>
          <w:sz w:val="19"/>
          <w:szCs w:val="19"/>
        </w:rPr>
        <w:t>úblicas, aumentou o desemprego,</w:t>
      </w:r>
      <w:r w:rsidRPr="00A56F12">
        <w:rPr>
          <w:rFonts w:ascii="Verdana" w:hAnsi="Verdana"/>
          <w:sz w:val="19"/>
          <w:szCs w:val="19"/>
        </w:rPr>
        <w:t xml:space="preserve"> </w:t>
      </w:r>
      <w:r w:rsidR="00561B68" w:rsidRPr="00A56F12">
        <w:rPr>
          <w:rFonts w:ascii="Verdana" w:hAnsi="Verdana"/>
          <w:sz w:val="19"/>
          <w:szCs w:val="19"/>
        </w:rPr>
        <w:t>provocou o retorno da inflação e, depois de muitos momentos críticos, levou</w:t>
      </w:r>
      <w:r w:rsidRPr="00A56F12">
        <w:rPr>
          <w:rFonts w:ascii="Verdana" w:hAnsi="Verdana"/>
          <w:sz w:val="19"/>
          <w:szCs w:val="19"/>
        </w:rPr>
        <w:t xml:space="preserve"> ao </w:t>
      </w:r>
      <w:r w:rsidRPr="0040586F">
        <w:rPr>
          <w:rFonts w:ascii="Verdana" w:hAnsi="Verdana"/>
          <w:i/>
          <w:sz w:val="19"/>
          <w:szCs w:val="19"/>
        </w:rPr>
        <w:t xml:space="preserve">impeachment </w:t>
      </w:r>
      <w:r w:rsidRPr="00A56F12">
        <w:rPr>
          <w:rFonts w:ascii="Verdana" w:hAnsi="Verdana"/>
          <w:sz w:val="19"/>
          <w:szCs w:val="19"/>
        </w:rPr>
        <w:t>da presidente Dilma Rousseff.</w:t>
      </w:r>
      <w:r w:rsidR="001C25DC" w:rsidRPr="00A56F12">
        <w:rPr>
          <w:rFonts w:ascii="Verdana" w:hAnsi="Verdana"/>
          <w:sz w:val="19"/>
          <w:szCs w:val="19"/>
        </w:rPr>
        <w:t xml:space="preserve"> Segundo </w:t>
      </w:r>
      <w:proofErr w:type="spellStart"/>
      <w:r w:rsidR="005106E8" w:rsidRPr="00A56F12">
        <w:rPr>
          <w:rFonts w:ascii="Verdana" w:hAnsi="Verdana"/>
          <w:sz w:val="19"/>
          <w:szCs w:val="19"/>
        </w:rPr>
        <w:t>Míriam</w:t>
      </w:r>
      <w:proofErr w:type="spellEnd"/>
      <w:r w:rsidR="005106E8" w:rsidRPr="00A56F12">
        <w:rPr>
          <w:rFonts w:ascii="Verdana" w:hAnsi="Verdana"/>
          <w:sz w:val="19"/>
          <w:szCs w:val="19"/>
        </w:rPr>
        <w:t xml:space="preserve"> </w:t>
      </w:r>
      <w:r w:rsidR="00BB138E" w:rsidRPr="00A56F12">
        <w:rPr>
          <w:rFonts w:ascii="Verdana" w:hAnsi="Verdana"/>
          <w:sz w:val="19"/>
          <w:szCs w:val="19"/>
        </w:rPr>
        <w:t xml:space="preserve">Leitão, </w:t>
      </w:r>
      <w:r w:rsidR="00CD0173">
        <w:rPr>
          <w:rFonts w:ascii="Verdana" w:hAnsi="Verdana"/>
          <w:sz w:val="19"/>
          <w:szCs w:val="19"/>
        </w:rPr>
        <w:t>esse</w:t>
      </w:r>
      <w:r w:rsidR="001C25DC" w:rsidRPr="00A56F12">
        <w:rPr>
          <w:rFonts w:ascii="Verdana" w:hAnsi="Verdana"/>
          <w:sz w:val="19"/>
          <w:szCs w:val="19"/>
        </w:rPr>
        <w:t xml:space="preserve"> cenário vinha se desenhando </w:t>
      </w:r>
      <w:r w:rsidR="009844CB" w:rsidRPr="00A56F12">
        <w:rPr>
          <w:rFonts w:ascii="Verdana" w:hAnsi="Verdana"/>
          <w:sz w:val="19"/>
          <w:szCs w:val="19"/>
        </w:rPr>
        <w:t>h</w:t>
      </w:r>
      <w:r w:rsidR="007A3FFE">
        <w:rPr>
          <w:rFonts w:ascii="Verdana" w:hAnsi="Verdana"/>
          <w:sz w:val="19"/>
          <w:szCs w:val="19"/>
        </w:rPr>
        <w:t>avia</w:t>
      </w:r>
      <w:r w:rsidR="009844CB" w:rsidRPr="00A56F12">
        <w:rPr>
          <w:rFonts w:ascii="Verdana" w:hAnsi="Verdana"/>
          <w:sz w:val="19"/>
          <w:szCs w:val="19"/>
        </w:rPr>
        <w:t xml:space="preserve"> pelo menos seis anos</w:t>
      </w:r>
      <w:r w:rsidR="001C25DC" w:rsidRPr="00A56F12">
        <w:rPr>
          <w:rFonts w:ascii="Verdana" w:hAnsi="Verdana"/>
          <w:sz w:val="19"/>
          <w:szCs w:val="19"/>
        </w:rPr>
        <w:t xml:space="preserve"> e muitos foram os avisos de que as escolhas do governo </w:t>
      </w:r>
      <w:r w:rsidR="00CB67B3" w:rsidRPr="00A56F12">
        <w:rPr>
          <w:rFonts w:ascii="Verdana" w:hAnsi="Verdana"/>
          <w:sz w:val="19"/>
          <w:szCs w:val="19"/>
        </w:rPr>
        <w:t>teriam consequências desastrosas</w:t>
      </w:r>
      <w:r w:rsidR="00CB67B3" w:rsidRPr="00542891">
        <w:rPr>
          <w:rFonts w:ascii="Verdana" w:hAnsi="Verdana"/>
          <w:sz w:val="19"/>
          <w:szCs w:val="19"/>
        </w:rPr>
        <w:t xml:space="preserve">. </w:t>
      </w:r>
      <w:r w:rsidR="009360DC" w:rsidRPr="00542891">
        <w:rPr>
          <w:rFonts w:ascii="Verdana" w:hAnsi="Verdana" w:cs="Arial"/>
          <w:sz w:val="19"/>
          <w:szCs w:val="19"/>
          <w:shd w:val="clear" w:color="auto" w:fill="FFFFFF"/>
        </w:rPr>
        <w:t xml:space="preserve">Em </w:t>
      </w:r>
      <w:r w:rsidR="009360DC" w:rsidRPr="00542891">
        <w:rPr>
          <w:rFonts w:ascii="Verdana" w:hAnsi="Verdana" w:cs="Arial"/>
          <w:i/>
          <w:sz w:val="19"/>
          <w:szCs w:val="19"/>
          <w:shd w:val="clear" w:color="auto" w:fill="FFFFFF"/>
        </w:rPr>
        <w:t>A verdade é t</w:t>
      </w:r>
      <w:r w:rsidR="006C610E" w:rsidRPr="00542891">
        <w:rPr>
          <w:rFonts w:ascii="Verdana" w:hAnsi="Verdana" w:cs="Arial"/>
          <w:i/>
          <w:sz w:val="19"/>
          <w:szCs w:val="19"/>
          <w:shd w:val="clear" w:color="auto" w:fill="FFFFFF"/>
        </w:rPr>
        <w:t>eimosa</w:t>
      </w:r>
      <w:r w:rsidR="006C610E" w:rsidRPr="00542891">
        <w:rPr>
          <w:rFonts w:ascii="Verdana" w:hAnsi="Verdana" w:cs="Arial"/>
          <w:sz w:val="19"/>
          <w:szCs w:val="19"/>
          <w:shd w:val="clear" w:color="auto" w:fill="FFFFFF"/>
        </w:rPr>
        <w:t xml:space="preserve">, </w:t>
      </w:r>
      <w:r w:rsidR="007A1DF3" w:rsidRPr="00542891">
        <w:rPr>
          <w:rFonts w:ascii="Verdana" w:hAnsi="Verdana" w:cs="Arial"/>
          <w:sz w:val="19"/>
          <w:szCs w:val="19"/>
          <w:shd w:val="clear" w:color="auto" w:fill="FFFFFF"/>
        </w:rPr>
        <w:t xml:space="preserve">que a Intrínseca lança neste mês de fevereiro, </w:t>
      </w:r>
      <w:r w:rsidR="00C879A4" w:rsidRPr="00542891">
        <w:rPr>
          <w:rFonts w:ascii="Verdana" w:hAnsi="Verdana" w:cs="Arial"/>
          <w:sz w:val="19"/>
          <w:szCs w:val="19"/>
          <w:shd w:val="clear" w:color="auto" w:fill="FFFFFF"/>
        </w:rPr>
        <w:t>a jornalista afirma</w:t>
      </w:r>
      <w:r w:rsidR="006C610E" w:rsidRPr="00542891">
        <w:rPr>
          <w:rFonts w:ascii="Verdana" w:hAnsi="Verdana" w:cs="Arial"/>
          <w:sz w:val="19"/>
          <w:szCs w:val="19"/>
          <w:shd w:val="clear" w:color="auto" w:fill="FFFFFF"/>
        </w:rPr>
        <w:t xml:space="preserve"> que a crise poderia ter sido evitada e </w:t>
      </w:r>
      <w:r w:rsidR="004E1694">
        <w:rPr>
          <w:rFonts w:ascii="Verdana" w:hAnsi="Verdana" w:cs="Arial"/>
          <w:sz w:val="19"/>
          <w:szCs w:val="19"/>
          <w:shd w:val="clear" w:color="auto" w:fill="FFFFFF"/>
        </w:rPr>
        <w:t>deixa em evidência</w:t>
      </w:r>
      <w:r w:rsidR="008D1847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542891">
        <w:rPr>
          <w:rFonts w:ascii="Verdana" w:hAnsi="Verdana" w:cs="Arial"/>
          <w:sz w:val="19"/>
          <w:szCs w:val="19"/>
          <w:shd w:val="clear" w:color="auto" w:fill="FFFFFF"/>
        </w:rPr>
        <w:t xml:space="preserve">as </w:t>
      </w:r>
      <w:r w:rsidR="00C879A4" w:rsidRPr="00542891">
        <w:rPr>
          <w:rFonts w:ascii="Verdana" w:hAnsi="Verdana" w:cs="Arial"/>
          <w:sz w:val="19"/>
          <w:szCs w:val="19"/>
          <w:shd w:val="clear" w:color="auto" w:fill="FFFFFF"/>
        </w:rPr>
        <w:t xml:space="preserve">muitas lições </w:t>
      </w:r>
      <w:r w:rsidR="004E1694">
        <w:rPr>
          <w:rFonts w:ascii="Verdana" w:hAnsi="Verdana" w:cs="Arial"/>
          <w:sz w:val="19"/>
          <w:szCs w:val="19"/>
          <w:shd w:val="clear" w:color="auto" w:fill="FFFFFF"/>
        </w:rPr>
        <w:t>do</w:t>
      </w:r>
      <w:r w:rsidR="00C879A4" w:rsidRPr="00542891">
        <w:rPr>
          <w:rFonts w:ascii="Verdana" w:hAnsi="Verdana" w:cs="Arial"/>
          <w:sz w:val="19"/>
          <w:szCs w:val="19"/>
          <w:shd w:val="clear" w:color="auto" w:fill="FFFFFF"/>
        </w:rPr>
        <w:t xml:space="preserve"> período para o futuro. </w:t>
      </w:r>
      <w:r w:rsidR="00CB67B3" w:rsidRPr="00542891">
        <w:rPr>
          <w:rFonts w:ascii="Verdana" w:hAnsi="Verdana"/>
          <w:sz w:val="19"/>
          <w:szCs w:val="19"/>
        </w:rPr>
        <w:t>A obra reúne</w:t>
      </w:r>
      <w:r w:rsidR="009844CB" w:rsidRPr="00542891">
        <w:rPr>
          <w:rFonts w:ascii="Verdana" w:hAnsi="Verdana"/>
          <w:sz w:val="19"/>
          <w:szCs w:val="19"/>
        </w:rPr>
        <w:t xml:space="preserve"> 118 </w:t>
      </w:r>
      <w:r w:rsidR="003354EC" w:rsidRPr="00542891">
        <w:rPr>
          <w:rFonts w:ascii="Verdana" w:hAnsi="Verdana"/>
          <w:sz w:val="19"/>
          <w:szCs w:val="19"/>
        </w:rPr>
        <w:t>artigos da autora, todos publicados n</w:t>
      </w:r>
      <w:r w:rsidR="009844CB" w:rsidRPr="00542891">
        <w:rPr>
          <w:rFonts w:ascii="Verdana" w:hAnsi="Verdana"/>
          <w:sz w:val="19"/>
          <w:szCs w:val="19"/>
        </w:rPr>
        <w:t xml:space="preserve">o jornal </w:t>
      </w:r>
      <w:r w:rsidR="009844CB" w:rsidRPr="00542891">
        <w:rPr>
          <w:rFonts w:ascii="Verdana" w:hAnsi="Verdana"/>
          <w:i/>
          <w:sz w:val="19"/>
          <w:szCs w:val="19"/>
        </w:rPr>
        <w:t>O Globo</w:t>
      </w:r>
      <w:r w:rsidR="009844CB" w:rsidRPr="00542891">
        <w:rPr>
          <w:rFonts w:ascii="Verdana" w:hAnsi="Verdana"/>
          <w:sz w:val="19"/>
          <w:szCs w:val="19"/>
        </w:rPr>
        <w:t xml:space="preserve"> </w:t>
      </w:r>
      <w:r w:rsidR="003354EC" w:rsidRPr="00542891">
        <w:rPr>
          <w:rFonts w:ascii="Verdana" w:hAnsi="Verdana"/>
          <w:sz w:val="19"/>
          <w:szCs w:val="19"/>
        </w:rPr>
        <w:t>a partir de 2010</w:t>
      </w:r>
      <w:r w:rsidR="009844CB" w:rsidRPr="00542891">
        <w:rPr>
          <w:rFonts w:ascii="Verdana" w:hAnsi="Verdana"/>
          <w:sz w:val="19"/>
          <w:szCs w:val="19"/>
        </w:rPr>
        <w:t xml:space="preserve">. </w:t>
      </w:r>
      <w:r w:rsidR="006361EB" w:rsidRPr="00542891">
        <w:rPr>
          <w:rFonts w:ascii="Verdana" w:hAnsi="Verdana"/>
          <w:sz w:val="19"/>
          <w:szCs w:val="19"/>
        </w:rPr>
        <w:t>Juntos, ele</w:t>
      </w:r>
      <w:r w:rsidR="006361EB" w:rsidRPr="00A56F12">
        <w:rPr>
          <w:rFonts w:ascii="Verdana" w:hAnsi="Verdana"/>
          <w:sz w:val="19"/>
          <w:szCs w:val="19"/>
        </w:rPr>
        <w:t>s funcionam como um diário da crise, mostrando seus antecedentes</w:t>
      </w:r>
      <w:r w:rsidR="00905D1D">
        <w:rPr>
          <w:rFonts w:ascii="Verdana" w:hAnsi="Verdana"/>
          <w:sz w:val="19"/>
          <w:szCs w:val="19"/>
        </w:rPr>
        <w:t xml:space="preserve">, </w:t>
      </w:r>
      <w:r w:rsidR="00B16DD5">
        <w:rPr>
          <w:rFonts w:ascii="Verdana" w:hAnsi="Verdana"/>
          <w:sz w:val="19"/>
          <w:szCs w:val="19"/>
        </w:rPr>
        <w:t>sua evolução</w:t>
      </w:r>
      <w:r w:rsidR="006361EB" w:rsidRPr="00A56F12">
        <w:rPr>
          <w:rFonts w:ascii="Verdana" w:hAnsi="Verdana"/>
          <w:sz w:val="19"/>
          <w:szCs w:val="19"/>
        </w:rPr>
        <w:t xml:space="preserve"> e seus efeitos.</w:t>
      </w:r>
    </w:p>
    <w:p w14:paraId="72B2807F" w14:textId="77777777" w:rsidR="00CB67B3" w:rsidRPr="00A56F12" w:rsidRDefault="00CB67B3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 w:rsidRPr="00A56F12">
        <w:rPr>
          <w:rFonts w:ascii="Verdana" w:hAnsi="Verdana"/>
          <w:sz w:val="19"/>
          <w:szCs w:val="19"/>
        </w:rPr>
        <w:t>“Falar da crise em 2010 era um atrevimento</w:t>
      </w:r>
      <w:r w:rsidR="003354EC">
        <w:rPr>
          <w:rFonts w:ascii="Verdana" w:hAnsi="Verdana"/>
          <w:sz w:val="19"/>
          <w:szCs w:val="19"/>
        </w:rPr>
        <w:t>,</w:t>
      </w:r>
      <w:r w:rsidRPr="00A56F12">
        <w:rPr>
          <w:rFonts w:ascii="Verdana" w:hAnsi="Verdana"/>
          <w:sz w:val="19"/>
          <w:szCs w:val="19"/>
        </w:rPr>
        <w:t xml:space="preserve"> porque foi o ano de maior crescimento recente, muita euforia, mas já era possível ver os primeiros sinais</w:t>
      </w:r>
      <w:r w:rsidR="0069778A">
        <w:rPr>
          <w:rFonts w:ascii="Verdana" w:hAnsi="Verdana"/>
          <w:sz w:val="19"/>
          <w:szCs w:val="19"/>
        </w:rPr>
        <w:t xml:space="preserve">”, diz, </w:t>
      </w:r>
      <w:r w:rsidR="0069778A" w:rsidRPr="00A56F12">
        <w:rPr>
          <w:rFonts w:ascii="Verdana" w:hAnsi="Verdana"/>
          <w:sz w:val="19"/>
          <w:szCs w:val="19"/>
        </w:rPr>
        <w:t xml:space="preserve">na introdução </w:t>
      </w:r>
      <w:r w:rsidR="0069778A">
        <w:rPr>
          <w:rFonts w:ascii="Verdana" w:hAnsi="Verdana"/>
          <w:sz w:val="19"/>
          <w:szCs w:val="19"/>
        </w:rPr>
        <w:t xml:space="preserve">da coletânea, a autora, que </w:t>
      </w:r>
      <w:r w:rsidR="00D26DC6">
        <w:rPr>
          <w:rFonts w:ascii="Verdana" w:hAnsi="Verdana"/>
          <w:sz w:val="19"/>
          <w:szCs w:val="19"/>
        </w:rPr>
        <w:t>está</w:t>
      </w:r>
      <w:r w:rsidR="0069778A" w:rsidRPr="00716ED0">
        <w:rPr>
          <w:rFonts w:ascii="Verdana" w:hAnsi="Verdana"/>
          <w:sz w:val="19"/>
          <w:szCs w:val="19"/>
        </w:rPr>
        <w:t xml:space="preserve"> pelo terceiro ano consecutivo </w:t>
      </w:r>
      <w:r w:rsidR="0069778A">
        <w:rPr>
          <w:rFonts w:ascii="Verdana" w:hAnsi="Verdana"/>
          <w:sz w:val="19"/>
          <w:szCs w:val="19"/>
        </w:rPr>
        <w:t>no</w:t>
      </w:r>
      <w:r w:rsidR="0069778A" w:rsidRPr="00716ED0">
        <w:rPr>
          <w:rFonts w:ascii="Verdana" w:hAnsi="Verdana"/>
          <w:sz w:val="19"/>
          <w:szCs w:val="19"/>
        </w:rPr>
        <w:t xml:space="preserve"> primeiro lugar do ranking dos "+ Pre</w:t>
      </w:r>
      <w:r w:rsidR="0069778A">
        <w:rPr>
          <w:rFonts w:ascii="Verdana" w:hAnsi="Verdana"/>
          <w:sz w:val="19"/>
          <w:szCs w:val="19"/>
        </w:rPr>
        <w:t>miados Jornalistas da História" —</w:t>
      </w:r>
      <w:r w:rsidR="0069778A" w:rsidRPr="00716ED0">
        <w:rPr>
          <w:rFonts w:ascii="Verdana" w:hAnsi="Verdana"/>
          <w:sz w:val="19"/>
          <w:szCs w:val="19"/>
        </w:rPr>
        <w:t xml:space="preserve"> </w:t>
      </w:r>
      <w:r w:rsidR="0069778A">
        <w:rPr>
          <w:rFonts w:ascii="Verdana" w:hAnsi="Verdana"/>
          <w:sz w:val="19"/>
          <w:szCs w:val="19"/>
        </w:rPr>
        <w:t>organizado pela Jornalistas Editora com nomes da imprensa nacional.</w:t>
      </w:r>
      <w:r w:rsidR="0069778A" w:rsidRPr="00A56F12">
        <w:rPr>
          <w:rFonts w:ascii="Verdana" w:hAnsi="Verdana"/>
          <w:sz w:val="19"/>
          <w:szCs w:val="19"/>
        </w:rPr>
        <w:t xml:space="preserve"> </w:t>
      </w:r>
      <w:r w:rsidR="0069778A">
        <w:rPr>
          <w:rFonts w:ascii="Verdana" w:hAnsi="Verdana"/>
          <w:sz w:val="19"/>
          <w:szCs w:val="19"/>
        </w:rPr>
        <w:t>“</w:t>
      </w:r>
      <w:r w:rsidR="005241FF" w:rsidRPr="00A56F12">
        <w:rPr>
          <w:rFonts w:ascii="Verdana" w:hAnsi="Verdana"/>
          <w:sz w:val="19"/>
          <w:szCs w:val="19"/>
        </w:rPr>
        <w:t>Nem tudo se controla. Há eventos em que o país é apenas atingido e precisa reagir para se proteger, como em 2008, na crise financeira global. Muitas vezes, no entanto, o tempo das dificuldades e o tempo da afluência são construídos por escolhas feitas previamente</w:t>
      </w:r>
      <w:r w:rsidRPr="00A56F12">
        <w:rPr>
          <w:rFonts w:ascii="Verdana" w:hAnsi="Verdana"/>
          <w:sz w:val="19"/>
          <w:szCs w:val="19"/>
        </w:rPr>
        <w:t>”</w:t>
      </w:r>
      <w:r w:rsidR="0069778A">
        <w:rPr>
          <w:rFonts w:ascii="Verdana" w:hAnsi="Verdana"/>
          <w:sz w:val="19"/>
          <w:szCs w:val="19"/>
        </w:rPr>
        <w:t>.</w:t>
      </w:r>
      <w:r w:rsidR="005241FF">
        <w:rPr>
          <w:rFonts w:ascii="Verdana" w:hAnsi="Verdana"/>
          <w:sz w:val="19"/>
          <w:szCs w:val="19"/>
        </w:rPr>
        <w:t xml:space="preserve"> </w:t>
      </w:r>
    </w:p>
    <w:p w14:paraId="44F8820C" w14:textId="77777777" w:rsidR="00C2578B" w:rsidRDefault="003354EC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Em</w:t>
      </w:r>
      <w:r w:rsidR="00553801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texto</w:t>
      </w:r>
      <w:r w:rsidR="00553801">
        <w:rPr>
          <w:rFonts w:ascii="Verdana" w:hAnsi="Verdana"/>
          <w:sz w:val="19"/>
          <w:szCs w:val="19"/>
        </w:rPr>
        <w:t xml:space="preserve"> de </w:t>
      </w:r>
      <w:r>
        <w:rPr>
          <w:rFonts w:ascii="Verdana" w:hAnsi="Verdana"/>
          <w:sz w:val="19"/>
          <w:szCs w:val="19"/>
        </w:rPr>
        <w:t xml:space="preserve">outubro de </w:t>
      </w:r>
      <w:r w:rsidR="00553801">
        <w:rPr>
          <w:rFonts w:ascii="Verdana" w:hAnsi="Verdana"/>
          <w:sz w:val="19"/>
          <w:szCs w:val="19"/>
        </w:rPr>
        <w:t xml:space="preserve">2010, </w:t>
      </w:r>
      <w:proofErr w:type="spellStart"/>
      <w:r w:rsidR="00553801">
        <w:rPr>
          <w:rFonts w:ascii="Verdana" w:hAnsi="Verdana"/>
          <w:sz w:val="19"/>
          <w:szCs w:val="19"/>
        </w:rPr>
        <w:t>Míriam</w:t>
      </w:r>
      <w:proofErr w:type="spellEnd"/>
      <w:r w:rsidR="00553801">
        <w:rPr>
          <w:rFonts w:ascii="Verdana" w:hAnsi="Verdana"/>
          <w:sz w:val="19"/>
          <w:szCs w:val="19"/>
        </w:rPr>
        <w:t xml:space="preserve"> </w:t>
      </w:r>
      <w:r w:rsidR="00F938C3">
        <w:rPr>
          <w:rFonts w:ascii="Verdana" w:hAnsi="Verdana"/>
          <w:sz w:val="19"/>
          <w:szCs w:val="19"/>
        </w:rPr>
        <w:t xml:space="preserve">já </w:t>
      </w:r>
      <w:r w:rsidR="00553801">
        <w:rPr>
          <w:rFonts w:ascii="Verdana" w:hAnsi="Verdana"/>
          <w:sz w:val="19"/>
          <w:szCs w:val="19"/>
        </w:rPr>
        <w:t>chama</w:t>
      </w:r>
      <w:r w:rsidR="00F938C3">
        <w:rPr>
          <w:rFonts w:ascii="Verdana" w:hAnsi="Verdana"/>
          <w:sz w:val="19"/>
          <w:szCs w:val="19"/>
        </w:rPr>
        <w:t xml:space="preserve">va </w:t>
      </w:r>
      <w:r w:rsidR="00553801">
        <w:rPr>
          <w:rFonts w:ascii="Verdana" w:hAnsi="Verdana"/>
          <w:sz w:val="19"/>
          <w:szCs w:val="19"/>
        </w:rPr>
        <w:t xml:space="preserve">a atenção dos leitores para </w:t>
      </w:r>
      <w:r w:rsidR="00E25B37">
        <w:rPr>
          <w:rFonts w:ascii="Verdana" w:hAnsi="Verdana"/>
          <w:sz w:val="19"/>
          <w:szCs w:val="19"/>
        </w:rPr>
        <w:t xml:space="preserve">as </w:t>
      </w:r>
      <w:r>
        <w:rPr>
          <w:rFonts w:ascii="Verdana" w:hAnsi="Verdana"/>
          <w:sz w:val="19"/>
          <w:szCs w:val="19"/>
        </w:rPr>
        <w:t>mudanças</w:t>
      </w:r>
      <w:r w:rsidR="00F938C3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empreendidas no </w:t>
      </w:r>
      <w:r w:rsidR="00F938C3">
        <w:rPr>
          <w:rFonts w:ascii="Verdana" w:hAnsi="Verdana"/>
          <w:sz w:val="19"/>
          <w:szCs w:val="19"/>
        </w:rPr>
        <w:t xml:space="preserve">regime fiscal pelo governo, que se aproveitava do abalo financeiro internacional para </w:t>
      </w:r>
      <w:r w:rsidR="00284BE5">
        <w:rPr>
          <w:rFonts w:ascii="Verdana" w:hAnsi="Verdana"/>
          <w:sz w:val="19"/>
          <w:szCs w:val="19"/>
        </w:rPr>
        <w:t>ampliar gastos de forma insustentável</w:t>
      </w:r>
      <w:r w:rsidR="00F938C3">
        <w:rPr>
          <w:rFonts w:ascii="Verdana" w:hAnsi="Verdana"/>
          <w:sz w:val="19"/>
          <w:szCs w:val="19"/>
        </w:rPr>
        <w:t xml:space="preserve"> e maquiar os números das contas públicas. </w:t>
      </w:r>
      <w:r w:rsidR="00DF5B74">
        <w:rPr>
          <w:rFonts w:ascii="Verdana" w:hAnsi="Verdana"/>
          <w:sz w:val="19"/>
          <w:szCs w:val="19"/>
        </w:rPr>
        <w:t>“Está sendo feito um superávit primário p</w:t>
      </w:r>
      <w:r w:rsidR="007A3FFE">
        <w:rPr>
          <w:rFonts w:ascii="Verdana" w:hAnsi="Verdana"/>
          <w:sz w:val="19"/>
          <w:szCs w:val="19"/>
        </w:rPr>
        <w:t>a</w:t>
      </w:r>
      <w:r w:rsidR="00DF5B74">
        <w:rPr>
          <w:rFonts w:ascii="Verdana" w:hAnsi="Verdana"/>
          <w:sz w:val="19"/>
          <w:szCs w:val="19"/>
        </w:rPr>
        <w:t>ra inglês ver; ele só não pode enganar a nós mesmo</w:t>
      </w:r>
      <w:r w:rsidR="00C76920">
        <w:rPr>
          <w:rFonts w:ascii="Verdana" w:hAnsi="Verdana"/>
          <w:sz w:val="19"/>
          <w:szCs w:val="19"/>
        </w:rPr>
        <w:t>s, que paga</w:t>
      </w:r>
      <w:r w:rsidR="00DF5B74">
        <w:rPr>
          <w:rFonts w:ascii="Verdana" w:hAnsi="Verdana"/>
          <w:sz w:val="19"/>
          <w:szCs w:val="19"/>
        </w:rPr>
        <w:t>mos a conta”, ressalta</w:t>
      </w:r>
      <w:r>
        <w:rPr>
          <w:rFonts w:ascii="Verdana" w:hAnsi="Verdana"/>
          <w:sz w:val="19"/>
          <w:szCs w:val="19"/>
        </w:rPr>
        <w:t>va</w:t>
      </w:r>
      <w:r w:rsidR="00DF5B74">
        <w:rPr>
          <w:rFonts w:ascii="Verdana" w:hAnsi="Verdana"/>
          <w:sz w:val="19"/>
          <w:szCs w:val="19"/>
        </w:rPr>
        <w:t xml:space="preserve"> a </w:t>
      </w:r>
      <w:r>
        <w:rPr>
          <w:rFonts w:ascii="Verdana" w:hAnsi="Verdana"/>
          <w:sz w:val="19"/>
          <w:szCs w:val="19"/>
        </w:rPr>
        <w:t>colunista</w:t>
      </w:r>
      <w:r w:rsidR="00DF5B74">
        <w:rPr>
          <w:rFonts w:ascii="Verdana" w:hAnsi="Verdana"/>
          <w:sz w:val="19"/>
          <w:szCs w:val="19"/>
        </w:rPr>
        <w:t xml:space="preserve">, que </w:t>
      </w:r>
      <w:r w:rsidR="003755DA">
        <w:rPr>
          <w:rFonts w:ascii="Verdana" w:hAnsi="Verdana"/>
          <w:sz w:val="19"/>
          <w:szCs w:val="19"/>
        </w:rPr>
        <w:t xml:space="preserve">retoma </w:t>
      </w:r>
      <w:r w:rsidR="00DF5B74">
        <w:rPr>
          <w:rFonts w:ascii="Verdana" w:hAnsi="Verdana"/>
          <w:sz w:val="19"/>
          <w:szCs w:val="19"/>
        </w:rPr>
        <w:t xml:space="preserve">questões relacionadas </w:t>
      </w:r>
      <w:r w:rsidR="00F938C3">
        <w:rPr>
          <w:rFonts w:ascii="Verdana" w:hAnsi="Verdana"/>
          <w:sz w:val="19"/>
          <w:szCs w:val="19"/>
        </w:rPr>
        <w:t>ao</w:t>
      </w:r>
      <w:r w:rsidR="00A332AD">
        <w:rPr>
          <w:rFonts w:ascii="Verdana" w:hAnsi="Verdana"/>
          <w:sz w:val="19"/>
          <w:szCs w:val="19"/>
        </w:rPr>
        <w:t xml:space="preserve"> descontrole fiscal </w:t>
      </w:r>
      <w:r w:rsidR="00DF5B74">
        <w:rPr>
          <w:rFonts w:ascii="Verdana" w:hAnsi="Verdana"/>
          <w:sz w:val="19"/>
          <w:szCs w:val="19"/>
        </w:rPr>
        <w:t xml:space="preserve">em vários outros </w:t>
      </w:r>
      <w:r w:rsidR="00CF59D2">
        <w:rPr>
          <w:rFonts w:ascii="Verdana" w:hAnsi="Verdana"/>
          <w:sz w:val="19"/>
          <w:szCs w:val="19"/>
        </w:rPr>
        <w:t>momentos</w:t>
      </w:r>
      <w:r w:rsidR="00E05FEE">
        <w:rPr>
          <w:rFonts w:ascii="Verdana" w:hAnsi="Verdana"/>
          <w:sz w:val="19"/>
          <w:szCs w:val="19"/>
        </w:rPr>
        <w:t xml:space="preserve"> do livro</w:t>
      </w:r>
      <w:r w:rsidR="00DF5B74">
        <w:rPr>
          <w:rFonts w:ascii="Verdana" w:hAnsi="Verdana"/>
          <w:sz w:val="19"/>
          <w:szCs w:val="19"/>
        </w:rPr>
        <w:t xml:space="preserve">. </w:t>
      </w:r>
      <w:r w:rsidR="00F938C3">
        <w:rPr>
          <w:rFonts w:ascii="Verdana" w:hAnsi="Verdana"/>
          <w:sz w:val="19"/>
          <w:szCs w:val="19"/>
        </w:rPr>
        <w:t xml:space="preserve"> </w:t>
      </w:r>
    </w:p>
    <w:p w14:paraId="0CA1CE38" w14:textId="77777777" w:rsidR="004A7FC8" w:rsidRDefault="009411EC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 curto-circuito gerado </w:t>
      </w:r>
      <w:r w:rsidR="00417669">
        <w:rPr>
          <w:rFonts w:ascii="Verdana" w:hAnsi="Verdana"/>
          <w:sz w:val="19"/>
          <w:szCs w:val="19"/>
        </w:rPr>
        <w:t xml:space="preserve">pelo governo </w:t>
      </w:r>
      <w:r w:rsidR="0055379A">
        <w:rPr>
          <w:rFonts w:ascii="Verdana" w:hAnsi="Verdana"/>
          <w:sz w:val="19"/>
          <w:szCs w:val="19"/>
        </w:rPr>
        <w:t>na área</w:t>
      </w:r>
      <w:r>
        <w:rPr>
          <w:rFonts w:ascii="Verdana" w:hAnsi="Verdana"/>
          <w:sz w:val="19"/>
          <w:szCs w:val="19"/>
        </w:rPr>
        <w:t xml:space="preserve"> </w:t>
      </w:r>
      <w:r w:rsidR="0055379A">
        <w:rPr>
          <w:rFonts w:ascii="Verdana" w:hAnsi="Verdana"/>
          <w:sz w:val="19"/>
          <w:szCs w:val="19"/>
        </w:rPr>
        <w:t>energética</w:t>
      </w:r>
      <w:r w:rsidR="007A3FFE">
        <w:rPr>
          <w:rFonts w:ascii="Verdana" w:hAnsi="Verdana"/>
          <w:sz w:val="19"/>
          <w:szCs w:val="19"/>
        </w:rPr>
        <w:t xml:space="preserve"> —</w:t>
      </w:r>
      <w:r w:rsidR="0085585D">
        <w:rPr>
          <w:rFonts w:ascii="Verdana" w:hAnsi="Verdana"/>
          <w:sz w:val="19"/>
          <w:szCs w:val="19"/>
        </w:rPr>
        <w:t xml:space="preserve"> com a redução ilusória d</w:t>
      </w:r>
      <w:r w:rsidR="00417669">
        <w:rPr>
          <w:rFonts w:ascii="Verdana" w:hAnsi="Verdana"/>
          <w:sz w:val="19"/>
          <w:szCs w:val="19"/>
        </w:rPr>
        <w:t>os</w:t>
      </w:r>
      <w:r w:rsidR="0085585D">
        <w:rPr>
          <w:rFonts w:ascii="Verdana" w:hAnsi="Verdana"/>
          <w:sz w:val="19"/>
          <w:szCs w:val="19"/>
        </w:rPr>
        <w:t xml:space="preserve"> preços </w:t>
      </w:r>
      <w:r w:rsidR="0055379A">
        <w:rPr>
          <w:rFonts w:ascii="Verdana" w:hAnsi="Verdana"/>
          <w:sz w:val="19"/>
          <w:szCs w:val="19"/>
        </w:rPr>
        <w:t>do setor</w:t>
      </w:r>
      <w:r w:rsidR="00C20A07">
        <w:rPr>
          <w:rFonts w:ascii="Verdana" w:hAnsi="Verdana"/>
          <w:sz w:val="19"/>
          <w:szCs w:val="19"/>
        </w:rPr>
        <w:t xml:space="preserve"> </w:t>
      </w:r>
      <w:r w:rsidR="0085585D">
        <w:rPr>
          <w:rFonts w:ascii="Verdana" w:hAnsi="Verdana"/>
          <w:sz w:val="19"/>
          <w:szCs w:val="19"/>
        </w:rPr>
        <w:t xml:space="preserve">em 2013 </w:t>
      </w:r>
      <w:r w:rsidR="00417669">
        <w:rPr>
          <w:rFonts w:ascii="Verdana" w:hAnsi="Verdana"/>
          <w:sz w:val="19"/>
          <w:szCs w:val="19"/>
        </w:rPr>
        <w:t>e o</w:t>
      </w:r>
      <w:r w:rsidR="00CD0173">
        <w:rPr>
          <w:rFonts w:ascii="Verdana" w:hAnsi="Verdana"/>
          <w:sz w:val="19"/>
          <w:szCs w:val="19"/>
        </w:rPr>
        <w:t xml:space="preserve"> estrondoso </w:t>
      </w:r>
      <w:r w:rsidR="0085585D">
        <w:rPr>
          <w:rFonts w:ascii="Verdana" w:hAnsi="Verdana"/>
          <w:sz w:val="19"/>
          <w:szCs w:val="19"/>
        </w:rPr>
        <w:t xml:space="preserve">aumento </w:t>
      </w:r>
      <w:r w:rsidR="00CD0173">
        <w:rPr>
          <w:rFonts w:ascii="Verdana" w:hAnsi="Verdana"/>
          <w:sz w:val="19"/>
          <w:szCs w:val="19"/>
        </w:rPr>
        <w:t>das</w:t>
      </w:r>
      <w:r w:rsidR="007B1615">
        <w:rPr>
          <w:rFonts w:ascii="Verdana" w:hAnsi="Verdana"/>
          <w:sz w:val="19"/>
          <w:szCs w:val="19"/>
        </w:rPr>
        <w:t xml:space="preserve"> tarifas </w:t>
      </w:r>
      <w:r w:rsidR="0085585D">
        <w:rPr>
          <w:rFonts w:ascii="Verdana" w:hAnsi="Verdana"/>
          <w:sz w:val="19"/>
          <w:szCs w:val="19"/>
        </w:rPr>
        <w:t xml:space="preserve">após </w:t>
      </w:r>
      <w:r w:rsidR="00417669">
        <w:rPr>
          <w:rFonts w:ascii="Verdana" w:hAnsi="Verdana"/>
          <w:sz w:val="19"/>
          <w:szCs w:val="19"/>
        </w:rPr>
        <w:t>as eleições</w:t>
      </w:r>
      <w:r w:rsidR="0085585D">
        <w:rPr>
          <w:rFonts w:ascii="Verdana" w:hAnsi="Verdana"/>
          <w:sz w:val="19"/>
          <w:szCs w:val="19"/>
        </w:rPr>
        <w:t xml:space="preserve"> de </w:t>
      </w:r>
      <w:r w:rsidR="0055379A">
        <w:rPr>
          <w:rFonts w:ascii="Verdana" w:hAnsi="Verdana"/>
          <w:sz w:val="19"/>
          <w:szCs w:val="19"/>
        </w:rPr>
        <w:t>2014</w:t>
      </w:r>
      <w:r w:rsidR="0085585D">
        <w:rPr>
          <w:rFonts w:ascii="Verdana" w:hAnsi="Verdana"/>
          <w:sz w:val="19"/>
          <w:szCs w:val="19"/>
        </w:rPr>
        <w:t xml:space="preserve"> </w:t>
      </w:r>
      <w:r w:rsidR="007A3FFE">
        <w:rPr>
          <w:rFonts w:ascii="Verdana" w:hAnsi="Verdana"/>
          <w:sz w:val="19"/>
          <w:szCs w:val="19"/>
        </w:rPr>
        <w:t>—</w:t>
      </w:r>
      <w:r w:rsidR="0085585D">
        <w:rPr>
          <w:rFonts w:ascii="Verdana" w:hAnsi="Verdana"/>
          <w:sz w:val="19"/>
          <w:szCs w:val="19"/>
        </w:rPr>
        <w:t xml:space="preserve"> </w:t>
      </w:r>
      <w:r w:rsidR="004A7FC8">
        <w:rPr>
          <w:rFonts w:ascii="Verdana" w:hAnsi="Verdana"/>
          <w:sz w:val="19"/>
          <w:szCs w:val="19"/>
        </w:rPr>
        <w:t xml:space="preserve">também é abordado na obra, assim como os atropelos na concessão da licença de Belo Monte, a tragédia de Mariana e os </w:t>
      </w:r>
      <w:r w:rsidR="00C2578B">
        <w:rPr>
          <w:rFonts w:ascii="Verdana" w:hAnsi="Verdana"/>
          <w:sz w:val="19"/>
          <w:szCs w:val="19"/>
        </w:rPr>
        <w:t>escândalo</w:t>
      </w:r>
      <w:r w:rsidR="00F938C3">
        <w:rPr>
          <w:rFonts w:ascii="Verdana" w:hAnsi="Verdana"/>
          <w:sz w:val="19"/>
          <w:szCs w:val="19"/>
        </w:rPr>
        <w:t>s</w:t>
      </w:r>
      <w:r w:rsidR="00C2578B">
        <w:rPr>
          <w:rFonts w:ascii="Verdana" w:hAnsi="Verdana"/>
          <w:sz w:val="19"/>
          <w:szCs w:val="19"/>
        </w:rPr>
        <w:t xml:space="preserve"> de corrupção </w:t>
      </w:r>
      <w:r w:rsidR="004A7FC8">
        <w:rPr>
          <w:rFonts w:ascii="Verdana" w:hAnsi="Verdana"/>
          <w:sz w:val="19"/>
          <w:szCs w:val="19"/>
        </w:rPr>
        <w:t>n</w:t>
      </w:r>
      <w:r w:rsidR="00B30817">
        <w:rPr>
          <w:rFonts w:ascii="Verdana" w:hAnsi="Verdana"/>
          <w:sz w:val="19"/>
          <w:szCs w:val="19"/>
        </w:rPr>
        <w:t>a Petrobra</w:t>
      </w:r>
      <w:r w:rsidR="00C2578B">
        <w:rPr>
          <w:rFonts w:ascii="Verdana" w:hAnsi="Verdana"/>
          <w:sz w:val="19"/>
          <w:szCs w:val="19"/>
        </w:rPr>
        <w:t>s</w:t>
      </w:r>
      <w:r w:rsidR="004A7FC8">
        <w:rPr>
          <w:rFonts w:ascii="Verdana" w:hAnsi="Verdana"/>
          <w:sz w:val="19"/>
          <w:szCs w:val="19"/>
        </w:rPr>
        <w:t xml:space="preserve">. Sempre </w:t>
      </w:r>
      <w:r w:rsidR="00CF59D2">
        <w:rPr>
          <w:rFonts w:ascii="Verdana" w:hAnsi="Verdana"/>
          <w:sz w:val="19"/>
          <w:szCs w:val="19"/>
        </w:rPr>
        <w:t xml:space="preserve">preocupada em </w:t>
      </w:r>
      <w:r w:rsidR="004A7FC8">
        <w:rPr>
          <w:rFonts w:ascii="Verdana" w:hAnsi="Verdana"/>
          <w:sz w:val="19"/>
          <w:szCs w:val="19"/>
        </w:rPr>
        <w:t>contextualiza</w:t>
      </w:r>
      <w:r w:rsidR="00CF59D2">
        <w:rPr>
          <w:rFonts w:ascii="Verdana" w:hAnsi="Verdana"/>
          <w:sz w:val="19"/>
          <w:szCs w:val="19"/>
        </w:rPr>
        <w:t>r</w:t>
      </w:r>
      <w:r w:rsidR="004A7FC8">
        <w:rPr>
          <w:rFonts w:ascii="Verdana" w:hAnsi="Verdana"/>
          <w:sz w:val="19"/>
          <w:szCs w:val="19"/>
        </w:rPr>
        <w:t xml:space="preserve"> esses assuntos dentro da</w:t>
      </w:r>
      <w:r w:rsidR="007006DF">
        <w:rPr>
          <w:rFonts w:ascii="Verdana" w:hAnsi="Verdana"/>
          <w:sz w:val="19"/>
          <w:szCs w:val="19"/>
        </w:rPr>
        <w:t xml:space="preserve"> </w:t>
      </w:r>
      <w:r w:rsidR="00553801">
        <w:rPr>
          <w:rFonts w:ascii="Verdana" w:hAnsi="Verdana"/>
          <w:sz w:val="19"/>
          <w:szCs w:val="19"/>
        </w:rPr>
        <w:t xml:space="preserve">conjuntura </w:t>
      </w:r>
      <w:r w:rsidR="004A7FC8">
        <w:rPr>
          <w:rFonts w:ascii="Verdana" w:hAnsi="Verdana"/>
          <w:sz w:val="19"/>
          <w:szCs w:val="19"/>
        </w:rPr>
        <w:t xml:space="preserve">econômica </w:t>
      </w:r>
      <w:r w:rsidR="007006DF">
        <w:rPr>
          <w:rFonts w:ascii="Verdana" w:hAnsi="Verdana"/>
          <w:sz w:val="19"/>
          <w:szCs w:val="19"/>
        </w:rPr>
        <w:t xml:space="preserve">e política </w:t>
      </w:r>
      <w:r w:rsidR="004A7FC8">
        <w:rPr>
          <w:rFonts w:ascii="Verdana" w:hAnsi="Verdana"/>
          <w:sz w:val="19"/>
          <w:szCs w:val="19"/>
        </w:rPr>
        <w:t xml:space="preserve">do período, a </w:t>
      </w:r>
      <w:r w:rsidR="001417F1">
        <w:rPr>
          <w:rFonts w:ascii="Verdana" w:hAnsi="Verdana"/>
          <w:sz w:val="19"/>
          <w:szCs w:val="19"/>
        </w:rPr>
        <w:t>jornalista</w:t>
      </w:r>
      <w:r w:rsidR="004A7FC8">
        <w:rPr>
          <w:rFonts w:ascii="Verdana" w:hAnsi="Verdana"/>
          <w:sz w:val="19"/>
          <w:szCs w:val="19"/>
        </w:rPr>
        <w:t xml:space="preserve"> </w:t>
      </w:r>
      <w:r w:rsidR="00CF59D2">
        <w:rPr>
          <w:rFonts w:ascii="Verdana" w:hAnsi="Verdana"/>
          <w:sz w:val="19"/>
          <w:szCs w:val="19"/>
        </w:rPr>
        <w:t>conduz</w:t>
      </w:r>
      <w:r w:rsidR="007A3FFE">
        <w:rPr>
          <w:rFonts w:ascii="Verdana" w:hAnsi="Verdana"/>
          <w:sz w:val="19"/>
          <w:szCs w:val="19"/>
        </w:rPr>
        <w:t xml:space="preserve"> o leitor pelos intri</w:t>
      </w:r>
      <w:r w:rsidR="004A7FC8">
        <w:rPr>
          <w:rFonts w:ascii="Verdana" w:hAnsi="Verdana"/>
          <w:sz w:val="19"/>
          <w:szCs w:val="19"/>
        </w:rPr>
        <w:t xml:space="preserve">cados caminhos que culminaram na crise. </w:t>
      </w:r>
    </w:p>
    <w:p w14:paraId="3670F53D" w14:textId="77777777" w:rsidR="00DF5B74" w:rsidRDefault="00DF5B74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Ainda assim, </w:t>
      </w:r>
      <w:proofErr w:type="spellStart"/>
      <w:r>
        <w:rPr>
          <w:rFonts w:ascii="Verdana" w:hAnsi="Verdana"/>
          <w:sz w:val="19"/>
          <w:szCs w:val="19"/>
        </w:rPr>
        <w:t>Míriam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 w:rsidR="002F3BCD">
        <w:rPr>
          <w:rFonts w:ascii="Verdana" w:hAnsi="Verdana"/>
          <w:sz w:val="19"/>
          <w:szCs w:val="19"/>
        </w:rPr>
        <w:t>usa palavras esperançosas para falar sobre o futuro</w:t>
      </w:r>
      <w:r>
        <w:rPr>
          <w:rFonts w:ascii="Verdana" w:hAnsi="Verdana"/>
          <w:sz w:val="19"/>
          <w:szCs w:val="19"/>
        </w:rPr>
        <w:t xml:space="preserve">. </w:t>
      </w:r>
      <w:r w:rsidR="002F3BCD">
        <w:rPr>
          <w:rFonts w:ascii="Verdana" w:hAnsi="Verdana"/>
          <w:sz w:val="19"/>
          <w:szCs w:val="19"/>
        </w:rPr>
        <w:t xml:space="preserve">Na introdução da obra, </w:t>
      </w:r>
      <w:r w:rsidR="006B38B8">
        <w:rPr>
          <w:rFonts w:ascii="Verdana" w:hAnsi="Verdana"/>
          <w:sz w:val="19"/>
          <w:szCs w:val="19"/>
        </w:rPr>
        <w:t>afirma q</w:t>
      </w:r>
      <w:r w:rsidR="006B12D3">
        <w:rPr>
          <w:rFonts w:ascii="Verdana" w:hAnsi="Verdana"/>
          <w:sz w:val="19"/>
          <w:szCs w:val="19"/>
        </w:rPr>
        <w:t xml:space="preserve">ue a agenda da modernização da economia foi interrompida, mas pode ser retomada. </w:t>
      </w:r>
      <w:r w:rsidR="00CF59D2">
        <w:rPr>
          <w:rFonts w:ascii="Verdana" w:hAnsi="Verdana"/>
          <w:sz w:val="19"/>
          <w:szCs w:val="19"/>
        </w:rPr>
        <w:t>Em</w:t>
      </w:r>
      <w:r>
        <w:rPr>
          <w:rFonts w:ascii="Verdana" w:hAnsi="Verdana"/>
          <w:sz w:val="19"/>
          <w:szCs w:val="19"/>
        </w:rPr>
        <w:t xml:space="preserve"> “</w:t>
      </w:r>
      <w:r w:rsidR="00CB76EA">
        <w:rPr>
          <w:rFonts w:ascii="Verdana" w:hAnsi="Verdana"/>
          <w:sz w:val="19"/>
          <w:szCs w:val="19"/>
        </w:rPr>
        <w:t>No fim da crise, o futuro</w:t>
      </w:r>
      <w:r>
        <w:rPr>
          <w:rFonts w:ascii="Verdana" w:hAnsi="Verdana"/>
          <w:sz w:val="19"/>
          <w:szCs w:val="19"/>
        </w:rPr>
        <w:t xml:space="preserve">”, </w:t>
      </w:r>
      <w:r w:rsidR="006B12D3">
        <w:rPr>
          <w:rFonts w:ascii="Verdana" w:hAnsi="Verdana"/>
          <w:sz w:val="19"/>
          <w:szCs w:val="19"/>
        </w:rPr>
        <w:t xml:space="preserve">texto </w:t>
      </w:r>
      <w:r w:rsidR="004E719B">
        <w:rPr>
          <w:rFonts w:ascii="Verdana" w:hAnsi="Verdana"/>
          <w:sz w:val="19"/>
          <w:szCs w:val="19"/>
        </w:rPr>
        <w:t>com o qual</w:t>
      </w:r>
      <w:r w:rsidR="006B12D3">
        <w:rPr>
          <w:rFonts w:ascii="Verdana" w:hAnsi="Verdana"/>
          <w:sz w:val="19"/>
          <w:szCs w:val="19"/>
        </w:rPr>
        <w:t xml:space="preserve"> encerra</w:t>
      </w:r>
      <w:r w:rsidR="00CB76EA">
        <w:rPr>
          <w:rFonts w:ascii="Verdana" w:hAnsi="Verdana"/>
          <w:sz w:val="19"/>
          <w:szCs w:val="19"/>
        </w:rPr>
        <w:t xml:space="preserve"> o livro</w:t>
      </w:r>
      <w:r>
        <w:rPr>
          <w:rFonts w:ascii="Verdana" w:hAnsi="Verdana"/>
          <w:sz w:val="19"/>
          <w:szCs w:val="19"/>
        </w:rPr>
        <w:t xml:space="preserve">, </w:t>
      </w:r>
      <w:r w:rsidR="001417F1">
        <w:rPr>
          <w:rFonts w:ascii="Verdana" w:hAnsi="Verdana"/>
          <w:sz w:val="19"/>
          <w:szCs w:val="19"/>
        </w:rPr>
        <w:t xml:space="preserve">ela </w:t>
      </w:r>
      <w:r w:rsidR="002F3BC3">
        <w:rPr>
          <w:rFonts w:ascii="Verdana" w:hAnsi="Verdana"/>
          <w:sz w:val="19"/>
          <w:szCs w:val="19"/>
        </w:rPr>
        <w:t>se dirige</w:t>
      </w:r>
      <w:r>
        <w:rPr>
          <w:rFonts w:ascii="Verdana" w:hAnsi="Verdana"/>
          <w:sz w:val="19"/>
          <w:szCs w:val="19"/>
        </w:rPr>
        <w:t xml:space="preserve"> aos jovens</w:t>
      </w:r>
      <w:r w:rsidR="006B12D3">
        <w:rPr>
          <w:rFonts w:ascii="Verdana" w:hAnsi="Verdana"/>
          <w:sz w:val="19"/>
          <w:szCs w:val="19"/>
        </w:rPr>
        <w:t xml:space="preserve"> </w:t>
      </w:r>
      <w:r w:rsidR="000E5102">
        <w:rPr>
          <w:rFonts w:ascii="Verdana" w:hAnsi="Verdana"/>
          <w:sz w:val="19"/>
          <w:szCs w:val="19"/>
        </w:rPr>
        <w:t>—</w:t>
      </w:r>
      <w:r w:rsidR="00CB76EA">
        <w:rPr>
          <w:rFonts w:ascii="Verdana" w:hAnsi="Verdana"/>
          <w:sz w:val="19"/>
          <w:szCs w:val="19"/>
        </w:rPr>
        <w:t xml:space="preserve"> que ingressam na vida adulta em meio ao ceticismo político</w:t>
      </w:r>
      <w:r>
        <w:rPr>
          <w:rFonts w:ascii="Verdana" w:hAnsi="Verdana"/>
          <w:sz w:val="19"/>
          <w:szCs w:val="19"/>
        </w:rPr>
        <w:t xml:space="preserve">. </w:t>
      </w:r>
      <w:r w:rsidR="001417F1">
        <w:rPr>
          <w:rFonts w:ascii="Verdana" w:hAnsi="Verdana"/>
          <w:sz w:val="19"/>
          <w:szCs w:val="19"/>
        </w:rPr>
        <w:t xml:space="preserve">Lembra a eles que as crises não são eternas e que o Brasil </w:t>
      </w:r>
      <w:r w:rsidR="003755DA">
        <w:rPr>
          <w:rFonts w:ascii="Verdana" w:hAnsi="Verdana"/>
          <w:sz w:val="19"/>
          <w:szCs w:val="19"/>
        </w:rPr>
        <w:t xml:space="preserve">possui </w:t>
      </w:r>
      <w:r w:rsidR="009C22E5">
        <w:rPr>
          <w:rFonts w:ascii="Verdana" w:hAnsi="Verdana"/>
          <w:sz w:val="19"/>
          <w:szCs w:val="19"/>
        </w:rPr>
        <w:t>muito do que precisa para estar em vantagem n</w:t>
      </w:r>
      <w:r w:rsidR="003755DA">
        <w:rPr>
          <w:rFonts w:ascii="Verdana" w:hAnsi="Verdana"/>
          <w:sz w:val="19"/>
          <w:szCs w:val="19"/>
        </w:rPr>
        <w:t>o século XXI</w:t>
      </w:r>
      <w:r w:rsidR="00550E34">
        <w:rPr>
          <w:rFonts w:ascii="Verdana" w:hAnsi="Verdana"/>
          <w:sz w:val="19"/>
          <w:szCs w:val="19"/>
        </w:rPr>
        <w:t>: terra</w:t>
      </w:r>
      <w:r w:rsidR="003755DA">
        <w:rPr>
          <w:rFonts w:ascii="Verdana" w:hAnsi="Verdana"/>
          <w:sz w:val="19"/>
          <w:szCs w:val="19"/>
        </w:rPr>
        <w:t xml:space="preserve"> em abundância</w:t>
      </w:r>
      <w:r w:rsidR="00550E34">
        <w:rPr>
          <w:rFonts w:ascii="Verdana" w:hAnsi="Verdana"/>
          <w:sz w:val="19"/>
          <w:szCs w:val="19"/>
        </w:rPr>
        <w:t xml:space="preserve">, água, fontes de energia renovável, biodiversidade. </w:t>
      </w:r>
      <w:r w:rsidR="009C22E5">
        <w:rPr>
          <w:rFonts w:ascii="Verdana" w:hAnsi="Verdana"/>
          <w:sz w:val="19"/>
          <w:szCs w:val="19"/>
        </w:rPr>
        <w:t xml:space="preserve">É necessário então que o país esteja </w:t>
      </w:r>
      <w:r w:rsidR="005E7D8B">
        <w:rPr>
          <w:rFonts w:ascii="Verdana" w:hAnsi="Verdana"/>
          <w:sz w:val="19"/>
          <w:szCs w:val="19"/>
        </w:rPr>
        <w:t>pronto para uma nova etapa de sua história. “O futuro será muito diferente do passado</w:t>
      </w:r>
      <w:r w:rsidR="007A3FFE">
        <w:rPr>
          <w:rFonts w:ascii="Verdana" w:hAnsi="Verdana"/>
          <w:sz w:val="19"/>
          <w:szCs w:val="19"/>
        </w:rPr>
        <w:t>,</w:t>
      </w:r>
      <w:r w:rsidR="005E7D8B">
        <w:rPr>
          <w:rFonts w:ascii="Verdana" w:hAnsi="Verdana"/>
          <w:sz w:val="19"/>
          <w:szCs w:val="19"/>
        </w:rPr>
        <w:t xml:space="preserve"> e, por isso, quanto mais soubermos dele</w:t>
      </w:r>
      <w:r w:rsidR="007A3FFE">
        <w:rPr>
          <w:rFonts w:ascii="Verdana" w:hAnsi="Verdana"/>
          <w:sz w:val="19"/>
          <w:szCs w:val="19"/>
        </w:rPr>
        <w:t>,</w:t>
      </w:r>
      <w:r w:rsidR="005E7D8B">
        <w:rPr>
          <w:rFonts w:ascii="Verdana" w:hAnsi="Verdana"/>
          <w:sz w:val="19"/>
          <w:szCs w:val="19"/>
        </w:rPr>
        <w:t xml:space="preserve"> mais preparados estaremos, mais chances teremos”, </w:t>
      </w:r>
      <w:r w:rsidR="00E05FEE">
        <w:rPr>
          <w:rFonts w:ascii="Verdana" w:hAnsi="Verdana"/>
          <w:sz w:val="19"/>
          <w:szCs w:val="19"/>
        </w:rPr>
        <w:t>avisa</w:t>
      </w:r>
      <w:r w:rsidR="005E7D8B">
        <w:rPr>
          <w:rFonts w:ascii="Verdana" w:hAnsi="Verdana"/>
          <w:sz w:val="19"/>
          <w:szCs w:val="19"/>
        </w:rPr>
        <w:t xml:space="preserve">. </w:t>
      </w:r>
      <w:r w:rsidR="007006DF">
        <w:rPr>
          <w:rFonts w:ascii="Verdana" w:hAnsi="Verdana"/>
          <w:sz w:val="19"/>
          <w:szCs w:val="19"/>
        </w:rPr>
        <w:t>“</w:t>
      </w:r>
      <w:r w:rsidR="005E7D8B">
        <w:rPr>
          <w:rFonts w:ascii="Verdana" w:hAnsi="Verdana"/>
          <w:sz w:val="19"/>
          <w:szCs w:val="19"/>
        </w:rPr>
        <w:t xml:space="preserve">A educação é, e sempre será, o coração do nosso maior desafio”. </w:t>
      </w:r>
    </w:p>
    <w:p w14:paraId="267CF629" w14:textId="77777777" w:rsidR="005241FF" w:rsidRDefault="00C76920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MÍRIAM LEITÃO</w:t>
      </w:r>
      <w:r w:rsidR="005719EB">
        <w:rPr>
          <w:rFonts w:ascii="Verdana" w:hAnsi="Verdana"/>
          <w:sz w:val="19"/>
          <w:szCs w:val="19"/>
        </w:rPr>
        <w:t xml:space="preserve"> nasceu em Caratinga (MG)</w:t>
      </w:r>
      <w:r w:rsidR="00C66ACD">
        <w:rPr>
          <w:rFonts w:ascii="Verdana" w:hAnsi="Verdana"/>
          <w:sz w:val="19"/>
          <w:szCs w:val="19"/>
        </w:rPr>
        <w:t xml:space="preserve">. É jornalista de TV, rádio, jornal e mídia digital. Em quarenta anos de profissão, recebeu diversos prêmios, entre eles o Maria </w:t>
      </w:r>
      <w:proofErr w:type="spellStart"/>
      <w:r w:rsidR="00C66ACD">
        <w:rPr>
          <w:rFonts w:ascii="Verdana" w:hAnsi="Verdana"/>
          <w:sz w:val="19"/>
          <w:szCs w:val="19"/>
        </w:rPr>
        <w:t>Moors</w:t>
      </w:r>
      <w:proofErr w:type="spellEnd"/>
      <w:r w:rsidR="00C66ACD">
        <w:rPr>
          <w:rFonts w:ascii="Verdana" w:hAnsi="Verdana"/>
          <w:sz w:val="19"/>
          <w:szCs w:val="19"/>
        </w:rPr>
        <w:t xml:space="preserve"> </w:t>
      </w:r>
      <w:proofErr w:type="spellStart"/>
      <w:r w:rsidR="00C66ACD">
        <w:rPr>
          <w:rFonts w:ascii="Verdana" w:hAnsi="Verdana"/>
          <w:sz w:val="19"/>
          <w:szCs w:val="19"/>
        </w:rPr>
        <w:t>Cabot</w:t>
      </w:r>
      <w:proofErr w:type="spellEnd"/>
      <w:r w:rsidR="00C66ACD">
        <w:rPr>
          <w:rFonts w:ascii="Verdana" w:hAnsi="Verdana"/>
          <w:sz w:val="19"/>
          <w:szCs w:val="19"/>
        </w:rPr>
        <w:t xml:space="preserve">, da Universidade de Columbia (Nova York). Ganhou o Jabuti de Livro do Ano de Não Ficção em 2012 por </w:t>
      </w:r>
      <w:r w:rsidR="00C66ACD" w:rsidRPr="00C66ACD">
        <w:rPr>
          <w:rFonts w:ascii="Verdana" w:hAnsi="Verdana"/>
          <w:i/>
          <w:sz w:val="19"/>
          <w:szCs w:val="19"/>
        </w:rPr>
        <w:t>Saga brasileira</w:t>
      </w:r>
      <w:r w:rsidR="00C66ACD">
        <w:rPr>
          <w:rFonts w:ascii="Verdana" w:hAnsi="Verdana"/>
          <w:sz w:val="19"/>
          <w:szCs w:val="19"/>
        </w:rPr>
        <w:t xml:space="preserve"> e foi finalista do Prêmio São Paulo de Literatura 2015 por </w:t>
      </w:r>
      <w:r w:rsidR="00C66ACD" w:rsidRPr="00C66ACD">
        <w:rPr>
          <w:rFonts w:ascii="Verdana" w:hAnsi="Verdana"/>
          <w:i/>
          <w:sz w:val="19"/>
          <w:szCs w:val="19"/>
        </w:rPr>
        <w:t>Tempos Extremos</w:t>
      </w:r>
      <w:r w:rsidR="00C66ACD">
        <w:rPr>
          <w:rFonts w:ascii="Verdana" w:hAnsi="Verdana"/>
          <w:sz w:val="19"/>
          <w:szCs w:val="19"/>
        </w:rPr>
        <w:t xml:space="preserve">. Também em 2015, lançou </w:t>
      </w:r>
      <w:r w:rsidR="00C66ACD" w:rsidRPr="00C66ACD">
        <w:rPr>
          <w:rFonts w:ascii="Verdana" w:hAnsi="Verdana"/>
          <w:i/>
          <w:sz w:val="19"/>
          <w:szCs w:val="19"/>
        </w:rPr>
        <w:t>História do futuro: o horizonte do Brasil no século XXI</w:t>
      </w:r>
      <w:r w:rsidR="00C66ACD">
        <w:rPr>
          <w:rFonts w:ascii="Verdana" w:hAnsi="Verdana"/>
          <w:sz w:val="19"/>
          <w:szCs w:val="19"/>
        </w:rPr>
        <w:t xml:space="preserve">. </w:t>
      </w:r>
      <w:r w:rsidR="00542891">
        <w:rPr>
          <w:rFonts w:ascii="Verdana" w:hAnsi="Verdana"/>
          <w:sz w:val="19"/>
          <w:szCs w:val="19"/>
        </w:rPr>
        <w:t>Escreveu</w:t>
      </w:r>
      <w:r w:rsidR="00C66ACD">
        <w:rPr>
          <w:rFonts w:ascii="Verdana" w:hAnsi="Verdana"/>
          <w:sz w:val="19"/>
          <w:szCs w:val="19"/>
        </w:rPr>
        <w:t xml:space="preserve"> quatro livros infantis</w:t>
      </w:r>
      <w:r w:rsidR="00542891">
        <w:rPr>
          <w:rFonts w:ascii="Verdana" w:hAnsi="Verdana"/>
          <w:sz w:val="19"/>
          <w:szCs w:val="19"/>
        </w:rPr>
        <w:t xml:space="preserve"> </w:t>
      </w:r>
      <w:r w:rsidR="00C66ACD">
        <w:rPr>
          <w:rFonts w:ascii="Verdana" w:hAnsi="Verdana"/>
          <w:sz w:val="19"/>
          <w:szCs w:val="19"/>
        </w:rPr>
        <w:t xml:space="preserve">— um deles premiado pela Fundação Nacional do Livro Infantil e Juvenil. </w:t>
      </w:r>
    </w:p>
    <w:p w14:paraId="22FC43EF" w14:textId="77777777" w:rsidR="00E75118" w:rsidRDefault="007F301D" w:rsidP="00FE7D2F">
      <w:pPr>
        <w:spacing w:line="360" w:lineRule="auto"/>
        <w:ind w:right="-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/>
      </w:r>
      <w:r w:rsidR="00E75118" w:rsidRPr="00C76920">
        <w:rPr>
          <w:rFonts w:ascii="Verdana" w:hAnsi="Verdana"/>
          <w:b/>
          <w:sz w:val="19"/>
          <w:szCs w:val="19"/>
        </w:rPr>
        <w:t>A VERDADE É TEIMOSA</w:t>
      </w:r>
      <w:r w:rsidR="00E75118">
        <w:rPr>
          <w:rFonts w:ascii="Verdana" w:hAnsi="Verdana"/>
          <w:sz w:val="19"/>
          <w:szCs w:val="19"/>
        </w:rPr>
        <w:t xml:space="preserve">, de </w:t>
      </w:r>
      <w:proofErr w:type="spellStart"/>
      <w:r w:rsidR="00E75118">
        <w:rPr>
          <w:rFonts w:ascii="Verdana" w:hAnsi="Verdana"/>
          <w:sz w:val="19"/>
          <w:szCs w:val="19"/>
        </w:rPr>
        <w:t>Míriam</w:t>
      </w:r>
      <w:proofErr w:type="spellEnd"/>
      <w:r w:rsidR="00E75118">
        <w:rPr>
          <w:rFonts w:ascii="Verdana" w:hAnsi="Verdana"/>
          <w:sz w:val="19"/>
          <w:szCs w:val="19"/>
        </w:rPr>
        <w:t xml:space="preserve"> Leitão</w:t>
      </w:r>
    </w:p>
    <w:p w14:paraId="42C6F4C7" w14:textId="77777777" w:rsidR="00E75118" w:rsidRDefault="00E75118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3D35310C" w14:textId="360D3519" w:rsidR="00E75118" w:rsidRPr="00FE7D2F" w:rsidRDefault="00E75118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noProof/>
          <w:sz w:val="19"/>
          <w:szCs w:val="19"/>
          <w:lang w:eastAsia="pt-BR"/>
        </w:rPr>
        <w:drawing>
          <wp:anchor distT="0" distB="0" distL="114300" distR="114300" simplePos="0" relativeHeight="251658240" behindDoc="0" locked="0" layoutInCell="1" allowOverlap="1" wp14:anchorId="42CE5EDF" wp14:editId="20F36F9A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1981200" cy="2845297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_AVerdadeETeimosa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4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118">
        <w:rPr>
          <w:rFonts w:ascii="Verdana" w:hAnsi="Verdana"/>
          <w:bCs/>
          <w:sz w:val="19"/>
          <w:szCs w:val="19"/>
        </w:rPr>
        <w:t>Editora Intrínseca</w:t>
      </w:r>
    </w:p>
    <w:p w14:paraId="3CA75D05" w14:textId="77777777" w:rsidR="00E75118" w:rsidRPr="00E75118" w:rsidRDefault="00E75118" w:rsidP="00FE7D2F">
      <w:pPr>
        <w:spacing w:after="0" w:line="240" w:lineRule="auto"/>
        <w:ind w:right="-1"/>
        <w:rPr>
          <w:rFonts w:ascii="Verdana" w:hAnsi="Verdana"/>
          <w:bCs/>
          <w:sz w:val="19"/>
          <w:szCs w:val="19"/>
        </w:rPr>
      </w:pPr>
      <w:r w:rsidRPr="00E75118">
        <w:rPr>
          <w:rFonts w:ascii="Verdana" w:hAnsi="Verdana"/>
          <w:bCs/>
          <w:sz w:val="19"/>
          <w:szCs w:val="19"/>
        </w:rPr>
        <w:t>384 páginas</w:t>
      </w:r>
    </w:p>
    <w:p w14:paraId="7BA8637A" w14:textId="77777777" w:rsidR="00E75118" w:rsidRPr="00E75118" w:rsidRDefault="00E75118" w:rsidP="00FE7D2F">
      <w:pPr>
        <w:spacing w:after="0" w:line="240" w:lineRule="auto"/>
        <w:ind w:right="-1"/>
        <w:rPr>
          <w:rFonts w:ascii="Verdana" w:hAnsi="Verdana"/>
          <w:bCs/>
          <w:sz w:val="19"/>
          <w:szCs w:val="19"/>
        </w:rPr>
      </w:pPr>
      <w:r w:rsidRPr="00E75118">
        <w:rPr>
          <w:rFonts w:ascii="Verdana" w:hAnsi="Verdana"/>
          <w:bCs/>
          <w:sz w:val="19"/>
          <w:szCs w:val="19"/>
        </w:rPr>
        <w:t>Impresso: R$ 49,90</w:t>
      </w:r>
    </w:p>
    <w:p w14:paraId="05FD3749" w14:textId="77777777" w:rsidR="00E75118" w:rsidRPr="00E75118" w:rsidRDefault="00E75118" w:rsidP="00FE7D2F">
      <w:pPr>
        <w:spacing w:after="0" w:line="240" w:lineRule="auto"/>
        <w:ind w:right="-1"/>
        <w:rPr>
          <w:rFonts w:ascii="Verdana" w:hAnsi="Verdana"/>
          <w:bCs/>
          <w:sz w:val="19"/>
          <w:szCs w:val="19"/>
        </w:rPr>
      </w:pPr>
      <w:r w:rsidRPr="00E75118">
        <w:rPr>
          <w:rFonts w:ascii="Verdana" w:hAnsi="Verdana"/>
          <w:bCs/>
          <w:sz w:val="19"/>
          <w:szCs w:val="19"/>
        </w:rPr>
        <w:t>E-book: R$ 24,90</w:t>
      </w:r>
    </w:p>
    <w:p w14:paraId="5E3E97A7" w14:textId="77777777" w:rsidR="00E75118" w:rsidRDefault="00E75118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224CBAFC" w14:textId="33BAC4DE" w:rsidR="007D37A0" w:rsidRDefault="007D37A0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1F1F48C0" w14:textId="0E36A7E6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61D3D43B" w14:textId="1681C5AF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0B8993C8" w14:textId="37F724E4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1F4F1260" w14:textId="3780B4A8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5F9F6B51" w14:textId="01E4FDE9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48ED944F" w14:textId="5D5F6B2C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309F6AFA" w14:textId="6ED7B330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64022562" w14:textId="4160FEA3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41158B7B" w14:textId="7294C679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508EF329" w14:textId="1713589E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5C3B6E61" w14:textId="6F0655EE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611B6B5E" w14:textId="73F2E22B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47DB7079" w14:textId="4876BEAE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0E7DE232" w14:textId="0E5B487F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5EF8E9AE" w14:textId="77777777" w:rsidR="00FE7D2F" w:rsidRDefault="00FE7D2F" w:rsidP="00FE7D2F">
      <w:pPr>
        <w:spacing w:after="0" w:line="240" w:lineRule="auto"/>
        <w:ind w:right="-1"/>
        <w:rPr>
          <w:rFonts w:ascii="Verdana" w:hAnsi="Verdana"/>
          <w:b/>
          <w:bCs/>
          <w:sz w:val="19"/>
          <w:szCs w:val="19"/>
        </w:rPr>
      </w:pPr>
    </w:p>
    <w:p w14:paraId="5544B340" w14:textId="120FC5F9" w:rsidR="00FE7D2F" w:rsidRPr="00FE7D2F" w:rsidRDefault="00FE7D2F" w:rsidP="00FE7D2F">
      <w:pPr>
        <w:spacing w:after="0" w:line="276" w:lineRule="auto"/>
        <w:ind w:right="-1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FE7D2F">
        <w:rPr>
          <w:rFonts w:ascii="Verdana" w:eastAsia="Verdana" w:hAnsi="Verdana" w:cs="Verdana"/>
          <w:b/>
          <w:bCs/>
          <w:sz w:val="18"/>
          <w:szCs w:val="18"/>
        </w:rPr>
        <w:t xml:space="preserve">Outras </w:t>
      </w:r>
      <w:r w:rsidRPr="00FE7D2F">
        <w:rPr>
          <w:rFonts w:ascii="Verdana" w:eastAsia="Verdana" w:hAnsi="Verdana" w:cs="Verdana"/>
          <w:b/>
          <w:bCs/>
          <w:sz w:val="18"/>
          <w:szCs w:val="18"/>
        </w:rPr>
        <w:t>informações:</w:t>
      </w:r>
    </w:p>
    <w:p w14:paraId="7DB06C0F" w14:textId="77777777" w:rsidR="00FE7D2F" w:rsidRPr="002D57C4" w:rsidRDefault="00FE7D2F" w:rsidP="00FE7D2F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14:paraId="742E877D" w14:textId="77777777" w:rsidR="00FE7D2F" w:rsidRDefault="00FE7D2F" w:rsidP="00FE7D2F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fldChar w:fldCharType="begin"/>
      </w:r>
      <w:r>
        <w:instrText xml:space="preserve"> HYPERLINK "mailto:vanessaoliveira@intrinseca.com.br" \h </w:instrText>
      </w:r>
      <w:r>
        <w:fldChar w:fldCharType="separate"/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vaness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a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o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liveira@intrinseca.com.br</w:t>
      </w:r>
      <w:r>
        <w:rPr>
          <w:rFonts w:ascii="Verdana" w:eastAsia="Verdana" w:hAnsi="Verdana" w:cs="Verdana"/>
          <w:color w:val="000000"/>
          <w:sz w:val="18"/>
          <w:szCs w:val="18"/>
        </w:rPr>
        <w:fldChar w:fldCharType="end"/>
      </w:r>
    </w:p>
    <w:p w14:paraId="3810B2FB" w14:textId="77777777" w:rsidR="00FE7D2F" w:rsidRPr="002D57C4" w:rsidRDefault="00FE7D2F" w:rsidP="00FE7D2F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14:paraId="73AF28AA" w14:textId="77777777" w:rsidR="00FE7D2F" w:rsidRPr="002D57C4" w:rsidRDefault="00FE7D2F" w:rsidP="00FE7D2F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14:paraId="21B7E7AA" w14:textId="77777777" w:rsidR="00FE7D2F" w:rsidRPr="002D57C4" w:rsidRDefault="00FE7D2F" w:rsidP="00FE7D2F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8"/>
          <w:szCs w:val="18"/>
        </w:rPr>
      </w:pPr>
      <w:hyperlink r:id="rId6">
        <w:r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14:paraId="273F196F" w14:textId="77777777" w:rsidR="00FE7D2F" w:rsidRPr="00F45A19" w:rsidRDefault="00FE7D2F" w:rsidP="00FE7D2F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14:paraId="3ABF8566" w14:textId="77777777" w:rsidR="00FE7D2F" w:rsidRPr="00F45A19" w:rsidRDefault="00FE7D2F" w:rsidP="00FE7D2F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14:paraId="6CA5DD74" w14:textId="145D9F6B" w:rsidR="00E75118" w:rsidRPr="00FE7D2F" w:rsidRDefault="00FE7D2F" w:rsidP="00FE7D2F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Instagram: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sectPr w:rsidR="00E75118" w:rsidRPr="00FE7D2F" w:rsidSect="00600E76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96"/>
    <w:rsid w:val="00003153"/>
    <w:rsid w:val="000C0466"/>
    <w:rsid w:val="000E5102"/>
    <w:rsid w:val="00130115"/>
    <w:rsid w:val="001417F1"/>
    <w:rsid w:val="001842F0"/>
    <w:rsid w:val="001C0785"/>
    <w:rsid w:val="001C25DC"/>
    <w:rsid w:val="001C2EBD"/>
    <w:rsid w:val="00284BE5"/>
    <w:rsid w:val="002F10FB"/>
    <w:rsid w:val="002F3BC3"/>
    <w:rsid w:val="002F3BCD"/>
    <w:rsid w:val="00321168"/>
    <w:rsid w:val="003354EC"/>
    <w:rsid w:val="003755DA"/>
    <w:rsid w:val="003F73ED"/>
    <w:rsid w:val="0040586F"/>
    <w:rsid w:val="00417669"/>
    <w:rsid w:val="0045660E"/>
    <w:rsid w:val="004A7FC8"/>
    <w:rsid w:val="004E1694"/>
    <w:rsid w:val="004E1D6A"/>
    <w:rsid w:val="004E719B"/>
    <w:rsid w:val="004F7FB6"/>
    <w:rsid w:val="005106E8"/>
    <w:rsid w:val="005241FF"/>
    <w:rsid w:val="00541ABF"/>
    <w:rsid w:val="00542891"/>
    <w:rsid w:val="00550E34"/>
    <w:rsid w:val="0055379A"/>
    <w:rsid w:val="00553801"/>
    <w:rsid w:val="00561B68"/>
    <w:rsid w:val="005719EB"/>
    <w:rsid w:val="005E7D8B"/>
    <w:rsid w:val="00600E76"/>
    <w:rsid w:val="0061293B"/>
    <w:rsid w:val="00614C93"/>
    <w:rsid w:val="006361EB"/>
    <w:rsid w:val="0065247E"/>
    <w:rsid w:val="0069778A"/>
    <w:rsid w:val="006B12D3"/>
    <w:rsid w:val="006B38B8"/>
    <w:rsid w:val="006B4C66"/>
    <w:rsid w:val="006C1B99"/>
    <w:rsid w:val="006C2C01"/>
    <w:rsid w:val="006C610E"/>
    <w:rsid w:val="006F024B"/>
    <w:rsid w:val="007006DF"/>
    <w:rsid w:val="00716ED0"/>
    <w:rsid w:val="007A1DF3"/>
    <w:rsid w:val="007A3FFE"/>
    <w:rsid w:val="007B1615"/>
    <w:rsid w:val="007D37A0"/>
    <w:rsid w:val="007F301D"/>
    <w:rsid w:val="0085585D"/>
    <w:rsid w:val="00894376"/>
    <w:rsid w:val="008D1847"/>
    <w:rsid w:val="00905D1D"/>
    <w:rsid w:val="009360DC"/>
    <w:rsid w:val="009411EC"/>
    <w:rsid w:val="009844CB"/>
    <w:rsid w:val="009C22E5"/>
    <w:rsid w:val="00A2716A"/>
    <w:rsid w:val="00A332AD"/>
    <w:rsid w:val="00A35996"/>
    <w:rsid w:val="00A56F12"/>
    <w:rsid w:val="00AE2CEA"/>
    <w:rsid w:val="00B13CEF"/>
    <w:rsid w:val="00B16DD5"/>
    <w:rsid w:val="00B30817"/>
    <w:rsid w:val="00B94AD6"/>
    <w:rsid w:val="00BA0B11"/>
    <w:rsid w:val="00BA408E"/>
    <w:rsid w:val="00BB138E"/>
    <w:rsid w:val="00BC5C35"/>
    <w:rsid w:val="00BC5DC1"/>
    <w:rsid w:val="00BE5C7F"/>
    <w:rsid w:val="00C20A07"/>
    <w:rsid w:val="00C2578B"/>
    <w:rsid w:val="00C66ACD"/>
    <w:rsid w:val="00C76920"/>
    <w:rsid w:val="00C879A4"/>
    <w:rsid w:val="00CA05C5"/>
    <w:rsid w:val="00CB67B3"/>
    <w:rsid w:val="00CB76EA"/>
    <w:rsid w:val="00CC324F"/>
    <w:rsid w:val="00CD0173"/>
    <w:rsid w:val="00CE5AC6"/>
    <w:rsid w:val="00CF59D2"/>
    <w:rsid w:val="00D26DC6"/>
    <w:rsid w:val="00D6403F"/>
    <w:rsid w:val="00D85053"/>
    <w:rsid w:val="00D93FFB"/>
    <w:rsid w:val="00DF5B74"/>
    <w:rsid w:val="00E05FEE"/>
    <w:rsid w:val="00E25B37"/>
    <w:rsid w:val="00E75118"/>
    <w:rsid w:val="00EA7BE8"/>
    <w:rsid w:val="00EB0120"/>
    <w:rsid w:val="00F938C3"/>
    <w:rsid w:val="00FC5A63"/>
    <w:rsid w:val="00FE7D2F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9C129"/>
  <w15:chartTrackingRefBased/>
  <w15:docId w15:val="{2522357B-F022-4FDB-B3F9-CB95278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rinseca.com.br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Lua</dc:creator>
  <cp:keywords/>
  <dc:description/>
  <cp:lastModifiedBy>Raphael Pacanowski</cp:lastModifiedBy>
  <cp:revision>18</cp:revision>
  <cp:lastPrinted>2017-02-09T15:10:00Z</cp:lastPrinted>
  <dcterms:created xsi:type="dcterms:W3CDTF">2017-02-07T19:50:00Z</dcterms:created>
  <dcterms:modified xsi:type="dcterms:W3CDTF">2019-08-23T13:44:00Z</dcterms:modified>
</cp:coreProperties>
</file>